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6.1pt;margin-top:16.3pt;width:126.95pt;height:29.3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УТВЕРЖДАЮ Епархиальный архиерей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.05pt;margin-top:0;width:263.05pt;height:109.9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90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52" w:left="1623" w:right="816" w:bottom="135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108" w:after="10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212" w:left="0" w:right="0" w:bottom="1383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/>
        <w:ind w:left="4140" w:right="0" w:firstLine="0"/>
      </w:pPr>
      <w:bookmarkStart w:id="0" w:name="bookmark0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ПОЛОЖЕНИЕ</w:t>
      </w:r>
      <w:bookmarkEnd w:id="0"/>
    </w:p>
    <w:p>
      <w:pPr>
        <w:pStyle w:val="Style5"/>
        <w:widowControl w:val="0"/>
        <w:keepNext/>
        <w:keepLines/>
        <w:shd w:val="clear" w:color="auto" w:fill="auto"/>
        <w:bidi w:val="0"/>
        <w:jc w:val="center"/>
        <w:spacing w:before="0" w:after="287"/>
        <w:ind w:left="0" w:right="760" w:firstLine="0"/>
      </w:pPr>
      <w:bookmarkStart w:id="1" w:name="bookmark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 проведении Рождественской Епархиальной елки</w:t>
        <w:br/>
        <w:t>для воскресных школ епархии</w:t>
      </w:r>
      <w:bookmarkEnd w:id="1"/>
    </w:p>
    <w:p>
      <w:pPr>
        <w:pStyle w:val="Style5"/>
        <w:numPr>
          <w:ilvl w:val="0"/>
          <w:numId w:val="1"/>
        </w:numPr>
        <w:tabs>
          <w:tab w:leader="none" w:pos="4130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408" w:lineRule="exact"/>
        <w:ind w:left="3780" w:right="0" w:firstLine="0"/>
      </w:pPr>
      <w:bookmarkStart w:id="2" w:name="bookmark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Общие положения</w:t>
      </w:r>
      <w:bookmarkEnd w:id="2"/>
    </w:p>
    <w:p>
      <w:pPr>
        <w:pStyle w:val="Style7"/>
        <w:numPr>
          <w:ilvl w:val="1"/>
          <w:numId w:val="1"/>
        </w:numPr>
        <w:tabs>
          <w:tab w:leader="none" w:pos="52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Рождественская Епархиальная елка для воскресных школ (далее Епархиальная елка) проводится по благословению Епархиального архиерея епископа Уржумского и Омутнинского Иоанна.</w:t>
      </w:r>
    </w:p>
    <w:p>
      <w:pPr>
        <w:pStyle w:val="Style7"/>
        <w:numPr>
          <w:ilvl w:val="1"/>
          <w:numId w:val="1"/>
        </w:numPr>
        <w:tabs>
          <w:tab w:leader="none" w:pos="52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Настоящим положением определяется порядок проведения Рождественской Епархиальной елки для воскресных школ.</w:t>
      </w:r>
    </w:p>
    <w:p>
      <w:pPr>
        <w:pStyle w:val="Style7"/>
        <w:numPr>
          <w:ilvl w:val="1"/>
          <w:numId w:val="1"/>
        </w:numPr>
        <w:tabs>
          <w:tab w:leader="none" w:pos="5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Организатором Епархиальной елки является Отдел образования и катехизации Уржумской Епархии.</w:t>
      </w:r>
    </w:p>
    <w:p>
      <w:pPr>
        <w:pStyle w:val="Style7"/>
        <w:numPr>
          <w:ilvl w:val="1"/>
          <w:numId w:val="1"/>
        </w:numPr>
        <w:tabs>
          <w:tab w:leader="none" w:pos="544" w:val="left"/>
        </w:tabs>
        <w:widowControl w:val="0"/>
        <w:keepNext w:val="0"/>
        <w:keepLines w:val="0"/>
        <w:shd w:val="clear" w:color="auto" w:fill="auto"/>
        <w:bidi w:val="0"/>
        <w:spacing w:before="0" w:after="51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Участниками Рождественской Епархиальной елки являются делегации от каждой воскресной школы Благочиний Уржумской епархии, включая лучших учащихся воскресных школ благочиния, победителей конкурсов «Рождественская открытка»» и «Красота Божьего мира», участников концерта.</w:t>
      </w:r>
    </w:p>
    <w:p>
      <w:pPr>
        <w:pStyle w:val="Style9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28" w:line="220" w:lineRule="exact"/>
        <w:ind w:left="4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Цели и задачи:</w:t>
      </w:r>
    </w:p>
    <w:p>
      <w:pPr>
        <w:pStyle w:val="Style7"/>
        <w:numPr>
          <w:ilvl w:val="0"/>
          <w:numId w:val="3"/>
        </w:numPr>
        <w:tabs>
          <w:tab w:leader="none" w:pos="7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03" w:lineRule="exact"/>
        <w:ind w:left="78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выявление, поддержка и реализация творческих возможностей учащихся воскресных школ;</w:t>
      </w:r>
    </w:p>
    <w:p>
      <w:pPr>
        <w:pStyle w:val="Style7"/>
        <w:numPr>
          <w:ilvl w:val="0"/>
          <w:numId w:val="3"/>
        </w:numPr>
        <w:tabs>
          <w:tab w:leader="none" w:pos="790" w:val="left"/>
        </w:tabs>
        <w:widowControl w:val="0"/>
        <w:keepNext w:val="0"/>
        <w:keepLines w:val="0"/>
        <w:shd w:val="clear" w:color="auto" w:fill="auto"/>
        <w:bidi w:val="0"/>
        <w:spacing w:before="0" w:after="178" w:line="240" w:lineRule="exact"/>
        <w:ind w:left="4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содействие росту исполнительской культуры и мастерства детских коллективов;</w:t>
      </w:r>
    </w:p>
    <w:p>
      <w:pPr>
        <w:pStyle w:val="Style7"/>
        <w:numPr>
          <w:ilvl w:val="0"/>
          <w:numId w:val="3"/>
        </w:numPr>
        <w:tabs>
          <w:tab w:leader="none" w:pos="790" w:val="left"/>
        </w:tabs>
        <w:widowControl w:val="0"/>
        <w:keepNext w:val="0"/>
        <w:keepLines w:val="0"/>
        <w:shd w:val="clear" w:color="auto" w:fill="auto"/>
        <w:bidi w:val="0"/>
        <w:spacing w:before="0" w:after="523" w:line="240" w:lineRule="exact"/>
        <w:ind w:left="4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создание праздничной атмосферы Рождественского праздника.</w:t>
      </w:r>
    </w:p>
    <w:p>
      <w:pPr>
        <w:pStyle w:val="Style5"/>
        <w:numPr>
          <w:ilvl w:val="0"/>
          <w:numId w:val="1"/>
        </w:numPr>
        <w:widowControl w:val="0"/>
        <w:keepNext/>
        <w:keepLines/>
        <w:shd w:val="clear" w:color="auto" w:fill="auto"/>
        <w:bidi w:val="0"/>
        <w:jc w:val="left"/>
        <w:spacing w:before="0" w:after="178" w:line="240" w:lineRule="exact"/>
        <w:ind w:left="2040" w:right="0" w:firstLine="0"/>
      </w:pPr>
      <w:bookmarkStart w:id="3" w:name="bookmark3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Сроки и место проведения Епархиальной елки</w:t>
      </w:r>
      <w:bookmarkEnd w:id="3"/>
    </w:p>
    <w:p>
      <w:pPr>
        <w:pStyle w:val="Style7"/>
        <w:numPr>
          <w:ilvl w:val="1"/>
          <w:numId w:val="1"/>
        </w:numPr>
        <w:tabs>
          <w:tab w:leader="none" w:pos="525" w:val="left"/>
        </w:tabs>
        <w:widowControl w:val="0"/>
        <w:keepNext w:val="0"/>
        <w:keepLines w:val="0"/>
        <w:shd w:val="clear" w:color="auto" w:fill="auto"/>
        <w:bidi w:val="0"/>
        <w:spacing w:before="0" w:after="389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11 января 2019 года в 11-00 в Школе искусств г. Уржума ул. Чернышевского,4.</w:t>
      </w:r>
    </w:p>
    <w:p>
      <w:pPr>
        <w:pStyle w:val="Style5"/>
        <w:numPr>
          <w:ilvl w:val="0"/>
          <w:numId w:val="1"/>
        </w:numPr>
        <w:tabs>
          <w:tab w:leader="none" w:pos="3355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408" w:lineRule="exact"/>
        <w:ind w:left="3000" w:right="0" w:firstLine="0"/>
      </w:pPr>
      <w:bookmarkStart w:id="4" w:name="bookmark4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Условия и порядок проведения</w:t>
      </w:r>
      <w:bookmarkEnd w:id="4"/>
    </w:p>
    <w:p>
      <w:pPr>
        <w:pStyle w:val="Style7"/>
        <w:numPr>
          <w:ilvl w:val="1"/>
          <w:numId w:val="1"/>
        </w:numPr>
        <w:tabs>
          <w:tab w:leader="none" w:pos="52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type w:val="continuous"/>
          <w:pgSz w:w="11900" w:h="16840"/>
          <w:pgMar w:top="1212" w:left="1179" w:right="737" w:bottom="138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подготовки и проведения Епархиальной елки создан Организационный комитет, который осуществляет непосредственное руководство подготовкой праздника, определяет порядок, сроки, место и программу мероприятия.</w:t>
      </w:r>
    </w:p>
    <w:p>
      <w:pPr>
        <w:pStyle w:val="Style7"/>
        <w:numPr>
          <w:ilvl w:val="0"/>
          <w:numId w:val="5"/>
        </w:numPr>
        <w:tabs>
          <w:tab w:leader="none" w:pos="1136" w:val="left"/>
        </w:tabs>
        <w:widowControl w:val="0"/>
        <w:keepNext w:val="0"/>
        <w:keepLines w:val="0"/>
        <w:shd w:val="clear" w:color="auto" w:fill="auto"/>
        <w:bidi w:val="0"/>
        <w:spacing w:before="0" w:after="108" w:line="240" w:lineRule="exact"/>
        <w:ind w:left="1340" w:right="0" w:hanging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Программа Епархиальной елки:</w:t>
      </w:r>
    </w:p>
    <w:p>
      <w:pPr>
        <w:pStyle w:val="Style7"/>
        <w:numPr>
          <w:ilvl w:val="0"/>
          <w:numId w:val="7"/>
        </w:numPr>
        <w:tabs>
          <w:tab w:leader="none" w:pos="1331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13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Концерт.</w:t>
      </w:r>
    </w:p>
    <w:p>
      <w:pPr>
        <w:pStyle w:val="Style7"/>
        <w:numPr>
          <w:ilvl w:val="0"/>
          <w:numId w:val="7"/>
        </w:numPr>
        <w:tabs>
          <w:tab w:leader="none" w:pos="133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3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Награждение победителей Конкурса «Рождественская открытка» (Положение о конкурсе в Приложении 1) и победителей конкурса «Красота Божьего мира» (епархиальный уровень)</w:t>
      </w:r>
    </w:p>
    <w:p>
      <w:pPr>
        <w:pStyle w:val="Style7"/>
        <w:numPr>
          <w:ilvl w:val="0"/>
          <w:numId w:val="7"/>
        </w:numPr>
        <w:tabs>
          <w:tab w:leader="none" w:pos="1331" w:val="left"/>
        </w:tabs>
        <w:widowControl w:val="0"/>
        <w:keepNext w:val="0"/>
        <w:keepLines w:val="0"/>
        <w:shd w:val="clear" w:color="auto" w:fill="auto"/>
        <w:bidi w:val="0"/>
        <w:spacing w:before="0" w:after="108" w:line="240" w:lineRule="exact"/>
        <w:ind w:left="13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Театрализованное представление с игровой программой.</w:t>
      </w:r>
    </w:p>
    <w:p>
      <w:pPr>
        <w:pStyle w:val="Style7"/>
        <w:numPr>
          <w:ilvl w:val="0"/>
          <w:numId w:val="7"/>
        </w:numPr>
        <w:tabs>
          <w:tab w:leader="none" w:pos="1331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13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Трапеза.</w:t>
      </w:r>
    </w:p>
    <w:p>
      <w:pPr>
        <w:pStyle w:val="Style7"/>
        <w:numPr>
          <w:ilvl w:val="0"/>
          <w:numId w:val="5"/>
        </w:numPr>
        <w:tabs>
          <w:tab w:leader="none" w:pos="133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340" w:right="0" w:hanging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Программа концерта составляется из номеров, предложенных Воскресными школами Уржумской Епархии по заявке </w:t>
      </w:r>
      <w:r>
        <w:rPr>
          <w:rStyle w:val="CharStyle11"/>
        </w:rPr>
        <w:t xml:space="preserve">(Форма заявки прилагается).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Количество концертных номеров ограничено (1-2 </w:t>
      </w:r>
      <w:r>
        <w:rPr>
          <w:rStyle w:val="CharStyle11"/>
        </w:rPr>
        <w:t>номера от школы)</w:t>
      </w:r>
    </w:p>
    <w:p>
      <w:pPr>
        <w:pStyle w:val="Style7"/>
        <w:numPr>
          <w:ilvl w:val="0"/>
          <w:numId w:val="5"/>
        </w:numPr>
        <w:tabs>
          <w:tab w:leader="none" w:pos="114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340" w:right="0" w:hanging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Рекомендуемые формы выступления:</w:t>
      </w:r>
    </w:p>
    <w:p>
      <w:pPr>
        <w:pStyle w:val="Style7"/>
        <w:numPr>
          <w:ilvl w:val="0"/>
          <w:numId w:val="7"/>
        </w:numPr>
        <w:tabs>
          <w:tab w:leader="none" w:pos="133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3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песня;</w:t>
      </w:r>
    </w:p>
    <w:p>
      <w:pPr>
        <w:pStyle w:val="Style7"/>
        <w:numPr>
          <w:ilvl w:val="0"/>
          <w:numId w:val="7"/>
        </w:numPr>
        <w:tabs>
          <w:tab w:leader="none" w:pos="1331" w:val="left"/>
        </w:tabs>
        <w:widowControl w:val="0"/>
        <w:keepNext w:val="0"/>
        <w:keepLines w:val="0"/>
        <w:shd w:val="clear" w:color="auto" w:fill="auto"/>
        <w:bidi w:val="0"/>
        <w:spacing w:before="0" w:after="0" w:line="432" w:lineRule="exact"/>
        <w:ind w:left="13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танец;</w:t>
      </w:r>
    </w:p>
    <w:p>
      <w:pPr>
        <w:pStyle w:val="Style7"/>
        <w:numPr>
          <w:ilvl w:val="0"/>
          <w:numId w:val="7"/>
        </w:numPr>
        <w:tabs>
          <w:tab w:leader="none" w:pos="1331" w:val="left"/>
        </w:tabs>
        <w:widowControl w:val="0"/>
        <w:keepNext w:val="0"/>
        <w:keepLines w:val="0"/>
        <w:shd w:val="clear" w:color="auto" w:fill="auto"/>
        <w:bidi w:val="0"/>
        <w:spacing w:before="0" w:after="0" w:line="432" w:lineRule="exact"/>
        <w:ind w:left="13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стихотворение;</w:t>
      </w:r>
    </w:p>
    <w:p>
      <w:pPr>
        <w:pStyle w:val="Style7"/>
        <w:numPr>
          <w:ilvl w:val="0"/>
          <w:numId w:val="7"/>
        </w:numPr>
        <w:tabs>
          <w:tab w:leader="none" w:pos="1331" w:val="left"/>
        </w:tabs>
        <w:widowControl w:val="0"/>
        <w:keepNext w:val="0"/>
        <w:keepLines w:val="0"/>
        <w:shd w:val="clear" w:color="auto" w:fill="auto"/>
        <w:bidi w:val="0"/>
        <w:spacing w:before="0" w:after="514" w:line="432" w:lineRule="exact"/>
        <w:ind w:left="13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проза (притчи, святочные рассказы, монолог-рассуждение и т.д.) не более 5 мин.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533" w:line="240" w:lineRule="exact"/>
        <w:ind w:left="3420" w:right="0" w:firstLine="0"/>
      </w:pPr>
      <w:bookmarkStart w:id="5" w:name="bookmark5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5. Дополнительная информация</w:t>
      </w:r>
      <w:bookmarkEnd w:id="5"/>
    </w:p>
    <w:p>
      <w:pPr>
        <w:pStyle w:val="Style7"/>
        <w:numPr>
          <w:ilvl w:val="0"/>
          <w:numId w:val="9"/>
        </w:numPr>
        <w:tabs>
          <w:tab w:leader="none" w:pos="1136" w:val="left"/>
        </w:tabs>
        <w:widowControl w:val="0"/>
        <w:keepNext w:val="0"/>
        <w:keepLines w:val="0"/>
        <w:shd w:val="clear" w:color="auto" w:fill="auto"/>
        <w:bidi w:val="0"/>
        <w:spacing w:before="0" w:after="108" w:line="240" w:lineRule="exact"/>
        <w:ind w:left="1340" w:right="0" w:hanging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Контактные телефоны: (883363) 2-15-82</w:t>
      </w:r>
    </w:p>
    <w:p>
      <w:pPr>
        <w:pStyle w:val="Style7"/>
        <w:numPr>
          <w:ilvl w:val="0"/>
          <w:numId w:val="9"/>
        </w:numPr>
        <w:tabs>
          <w:tab w:leader="none" w:pos="1136" w:val="left"/>
        </w:tabs>
        <w:widowControl w:val="0"/>
        <w:keepNext w:val="0"/>
        <w:keepLines w:val="0"/>
        <w:shd w:val="clear" w:color="auto" w:fill="auto"/>
        <w:bidi w:val="0"/>
        <w:spacing w:before="0" w:after="113" w:line="240" w:lineRule="exact"/>
        <w:ind w:left="1340" w:right="0" w:hanging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Электронная почта: </w:t>
      </w:r>
      <w:r>
        <w:fldChar w:fldCharType="begin"/>
      </w:r>
      <w:r>
        <w:rPr>
          <w:rStyle w:val="CharStyle12"/>
        </w:rPr>
        <w:instrText> HYPERLINK "mailto:CHET.NV@mail.ru" </w:instrText>
      </w:r>
      <w:r>
        <w:fldChar w:fldCharType="separate"/>
      </w:r>
      <w:r>
        <w:rPr>
          <w:rStyle w:val="Hyperlink"/>
        </w:rPr>
        <w:t>CHET.NV@mail.ru</w:t>
      </w:r>
      <w:r>
        <w:fldChar w:fldCharType="end"/>
      </w:r>
    </w:p>
    <w:p>
      <w:pPr>
        <w:pStyle w:val="Style7"/>
        <w:numPr>
          <w:ilvl w:val="0"/>
          <w:numId w:val="9"/>
        </w:numPr>
        <w:tabs>
          <w:tab w:leader="none" w:pos="1136" w:val="left"/>
        </w:tabs>
        <w:widowControl w:val="0"/>
        <w:keepNext w:val="0"/>
        <w:keepLines w:val="0"/>
        <w:shd w:val="clear" w:color="auto" w:fill="auto"/>
        <w:bidi w:val="0"/>
        <w:spacing w:before="0" w:after="528" w:line="240" w:lineRule="exact"/>
        <w:ind w:left="1340" w:right="0" w:hanging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Заявки принимаются до 28 декабря 2019 года (включительно).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552" w:line="240" w:lineRule="exact"/>
        <w:ind w:left="4940" w:right="0" w:firstLine="0"/>
      </w:pPr>
      <w:r>
        <w:rPr>
          <w:rStyle w:val="CharStyle15"/>
          <w:b/>
          <w:bCs/>
        </w:rPr>
        <w:t>Форма заявки</w:t>
      </w:r>
    </w:p>
    <w:tbl>
      <w:tblPr>
        <w:tblOverlap w:val="never"/>
        <w:tblLayout w:type="fixed"/>
        <w:jc w:val="center"/>
      </w:tblPr>
      <w:tblGrid>
        <w:gridCol w:w="859"/>
        <w:gridCol w:w="3341"/>
        <w:gridCol w:w="3456"/>
        <w:gridCol w:w="2102"/>
      </w:tblGrid>
      <w:tr>
        <w:trPr>
          <w:trHeight w:val="14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98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Полное название воскресной школы и прихода.</w:t>
            </w:r>
          </w:p>
          <w:p>
            <w:pPr>
              <w:pStyle w:val="Style7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ФИО руководителя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Фамилия, имя, возраст исполнителя (-ей), название ансамбля, хора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240" w:lineRule="exact"/>
              <w:ind w:left="30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Произведение,</w:t>
            </w:r>
          </w:p>
          <w:p>
            <w:pPr>
              <w:pStyle w:val="Style7"/>
              <w:framePr w:w="97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24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автор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7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7"/>
          <w:pgSz w:w="11900" w:h="16840"/>
          <w:pgMar w:top="1212" w:left="1179" w:right="737" w:bottom="1383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widowControl w:val="0"/>
        <w:keepNext/>
        <w:keepLines/>
        <w:shd w:val="clear" w:color="auto" w:fill="auto"/>
        <w:bidi w:val="0"/>
        <w:jc w:val="left"/>
        <w:spacing w:before="0" w:after="0"/>
        <w:ind w:left="4300" w:right="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ПОЛОЖЕНИЕ</w:t>
      </w:r>
      <w:bookmarkEnd w:id="6"/>
    </w:p>
    <w:p>
      <w:pPr>
        <w:pStyle w:val="Style21"/>
        <w:widowControl w:val="0"/>
        <w:keepNext/>
        <w:keepLines/>
        <w:shd w:val="clear" w:color="auto" w:fill="auto"/>
        <w:bidi w:val="0"/>
        <w:spacing w:before="0" w:after="560"/>
        <w:ind w:left="0" w:right="92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о проведении конкурса детского творчества</w:t>
        <w:br/>
      </w:r>
      <w:r>
        <w:rPr>
          <w:rStyle w:val="CharStyle23"/>
        </w:rPr>
        <w:t>«Рождественская открытка»</w:t>
      </w:r>
      <w:bookmarkEnd w:id="7"/>
    </w:p>
    <w:p>
      <w:pPr>
        <w:pStyle w:val="Style13"/>
        <w:numPr>
          <w:ilvl w:val="0"/>
          <w:numId w:val="11"/>
        </w:numPr>
        <w:tabs>
          <w:tab w:leader="none" w:pos="44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1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Общие положения.</w:t>
      </w:r>
    </w:p>
    <w:p>
      <w:pPr>
        <w:pStyle w:val="Style7"/>
        <w:numPr>
          <w:ilvl w:val="1"/>
          <w:numId w:val="11"/>
        </w:numPr>
        <w:tabs>
          <w:tab w:leader="none" w:pos="1136" w:val="left"/>
        </w:tabs>
        <w:widowControl w:val="0"/>
        <w:keepNext w:val="0"/>
        <w:keepLines w:val="0"/>
        <w:shd w:val="clear" w:color="auto" w:fill="auto"/>
        <w:bidi w:val="0"/>
        <w:spacing w:before="0" w:after="0" w:line="422" w:lineRule="exact"/>
        <w:ind w:left="6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Епархиальный конкурс «Рождественская открытка» (далее Конкурс) проводится по благословению Епархиального архиерея епископа Уржумского и Омутнинского Иоанна.</w:t>
      </w:r>
    </w:p>
    <w:p>
      <w:pPr>
        <w:pStyle w:val="Style7"/>
        <w:numPr>
          <w:ilvl w:val="1"/>
          <w:numId w:val="11"/>
        </w:numPr>
        <w:tabs>
          <w:tab w:leader="none" w:pos="1146" w:val="left"/>
        </w:tabs>
        <w:widowControl w:val="0"/>
        <w:keepNext w:val="0"/>
        <w:keepLines w:val="0"/>
        <w:shd w:val="clear" w:color="auto" w:fill="auto"/>
        <w:bidi w:val="0"/>
        <w:spacing w:before="0" w:after="0" w:line="422" w:lineRule="exact"/>
        <w:ind w:left="6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Настоящее Положение определяет порядок организации и проведения Конкурса детского творчества.</w:t>
      </w:r>
    </w:p>
    <w:p>
      <w:pPr>
        <w:pStyle w:val="Style7"/>
        <w:numPr>
          <w:ilvl w:val="1"/>
          <w:numId w:val="11"/>
        </w:numPr>
        <w:tabs>
          <w:tab w:leader="none" w:pos="1112" w:val="left"/>
        </w:tabs>
        <w:widowControl w:val="0"/>
        <w:keepNext w:val="0"/>
        <w:keepLines w:val="0"/>
        <w:shd w:val="clear" w:color="auto" w:fill="auto"/>
        <w:bidi w:val="0"/>
        <w:spacing w:before="0" w:after="0" w:line="403" w:lineRule="exact"/>
        <w:ind w:left="6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Конкурс приурочен к празднованию Рождества Христова.</w:t>
      </w:r>
    </w:p>
    <w:p>
      <w:pPr>
        <w:pStyle w:val="Style7"/>
        <w:numPr>
          <w:ilvl w:val="1"/>
          <w:numId w:val="11"/>
        </w:numPr>
        <w:tabs>
          <w:tab w:leader="none" w:pos="1136" w:val="left"/>
        </w:tabs>
        <w:widowControl w:val="0"/>
        <w:keepNext w:val="0"/>
        <w:keepLines w:val="0"/>
        <w:shd w:val="clear" w:color="auto" w:fill="auto"/>
        <w:bidi w:val="0"/>
        <w:spacing w:before="0" w:after="0" w:line="403" w:lineRule="exact"/>
        <w:ind w:left="6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Организатор конкурса: отдел религиозного образования и катехизации Уржумской Епархии.</w:t>
      </w:r>
    </w:p>
    <w:p>
      <w:pPr>
        <w:pStyle w:val="Style7"/>
        <w:numPr>
          <w:ilvl w:val="1"/>
          <w:numId w:val="11"/>
        </w:numPr>
        <w:tabs>
          <w:tab w:leader="none" w:pos="1112" w:val="left"/>
        </w:tabs>
        <w:widowControl w:val="0"/>
        <w:keepNext w:val="0"/>
        <w:keepLines w:val="0"/>
        <w:shd w:val="clear" w:color="auto" w:fill="auto"/>
        <w:bidi w:val="0"/>
        <w:spacing w:before="0" w:after="448" w:line="240" w:lineRule="exact"/>
        <w:ind w:left="6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Участники конкурса - учащиеся детских воскресных школ Уржумской епархии.</w:t>
      </w:r>
    </w:p>
    <w:p>
      <w:pPr>
        <w:pStyle w:val="Style13"/>
        <w:numPr>
          <w:ilvl w:val="0"/>
          <w:numId w:val="11"/>
        </w:numPr>
        <w:tabs>
          <w:tab w:leader="none" w:pos="36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03" w:lineRule="exact"/>
        <w:ind w:left="32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Цели и задачи проведения конкурса: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403" w:lineRule="exact"/>
        <w:ind w:left="980" w:right="0" w:firstLine="0"/>
      </w:pPr>
      <w:r>
        <w:rPr>
          <w:rStyle w:val="CharStyle11"/>
        </w:rPr>
        <w:t xml:space="preserve">Цель конкурса: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возрождение рождественских традиций через прикладное творчество учащихся воскресных школ.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both"/>
        <w:spacing w:before="0" w:after="0" w:line="432" w:lineRule="exact"/>
        <w:ind w:left="6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Задачи конкурса:</w:t>
      </w:r>
    </w:p>
    <w:p>
      <w:pPr>
        <w:pStyle w:val="Style7"/>
        <w:numPr>
          <w:ilvl w:val="0"/>
          <w:numId w:val="13"/>
        </w:numPr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0" w:line="432" w:lineRule="exact"/>
        <w:ind w:left="9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организация досуга детей, развитие их способностей в творческой деятельности;</w:t>
      </w:r>
    </w:p>
    <w:p>
      <w:pPr>
        <w:pStyle w:val="Style7"/>
        <w:numPr>
          <w:ilvl w:val="0"/>
          <w:numId w:val="13"/>
        </w:numPr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0" w:line="432" w:lineRule="exact"/>
        <w:ind w:left="9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выявление и поддержка талантливых детей, коллективов воскресных школ;</w:t>
      </w:r>
    </w:p>
    <w:p>
      <w:pPr>
        <w:pStyle w:val="Style7"/>
        <w:numPr>
          <w:ilvl w:val="0"/>
          <w:numId w:val="13"/>
        </w:numPr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776"/>
        <w:ind w:left="1320" w:right="1300" w:hanging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создание условий для творческого общения детей, в том числе в рамках конкурсных и праздничных мероприятий.</w:t>
      </w:r>
    </w:p>
    <w:p>
      <w:pPr>
        <w:pStyle w:val="Style13"/>
        <w:numPr>
          <w:ilvl w:val="0"/>
          <w:numId w:val="11"/>
        </w:numPr>
        <w:tabs>
          <w:tab w:leader="none" w:pos="33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13" w:lineRule="exact"/>
        <w:ind w:left="30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Порядок и сроки проведения Конкурса</w:t>
      </w:r>
    </w:p>
    <w:p>
      <w:pPr>
        <w:pStyle w:val="Style7"/>
        <w:numPr>
          <w:ilvl w:val="1"/>
          <w:numId w:val="11"/>
        </w:numPr>
        <w:tabs>
          <w:tab w:leader="none" w:pos="1131" w:val="left"/>
        </w:tabs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6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Конкурс проводится с 15 ноября 2019 года по 28 декабря 2019 года.</w:t>
      </w:r>
    </w:p>
    <w:p>
      <w:pPr>
        <w:pStyle w:val="Style7"/>
        <w:numPr>
          <w:ilvl w:val="1"/>
          <w:numId w:val="11"/>
        </w:numPr>
        <w:tabs>
          <w:tab w:leader="none" w:pos="1131" w:val="left"/>
        </w:tabs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6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Конкурс проводится в два этапа.</w:t>
      </w:r>
    </w:p>
    <w:p>
      <w:pPr>
        <w:pStyle w:val="Style7"/>
        <w:numPr>
          <w:ilvl w:val="0"/>
          <w:numId w:val="15"/>
        </w:numPr>
        <w:tabs>
          <w:tab w:leader="none" w:pos="8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13" w:lineRule="exact"/>
        <w:ind w:left="600" w:right="0" w:firstLine="0"/>
      </w:pPr>
      <w:r>
        <w:rPr>
          <w:rStyle w:val="CharStyle11"/>
        </w:rPr>
        <w:t xml:space="preserve">этап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 Каждая воскресная школа организует Конкурс в своем коллективе, подводятся итоги, лучшая работа направляется в Отдел религиозного образования и катехизации .</w:t>
      </w:r>
    </w:p>
    <w:p>
      <w:pPr>
        <w:pStyle w:val="Style7"/>
        <w:numPr>
          <w:ilvl w:val="0"/>
          <w:numId w:val="15"/>
        </w:numPr>
        <w:tabs>
          <w:tab w:leader="none" w:pos="8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27" w:lineRule="exact"/>
        <w:ind w:left="600" w:right="0" w:firstLine="0"/>
        <w:sectPr>
          <w:pgSz w:w="11900" w:h="16840"/>
          <w:pgMar w:top="2592" w:left="1632" w:right="283" w:bottom="1197" w:header="0" w:footer="3" w:gutter="0"/>
          <w:rtlGutter w:val="0"/>
          <w:cols w:space="720"/>
          <w:noEndnote/>
          <w:docGrid w:linePitch="360"/>
        </w:sectPr>
      </w:pPr>
      <w:r>
        <w:rPr>
          <w:rStyle w:val="CharStyle11"/>
        </w:rPr>
        <w:t xml:space="preserve">этап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 Епархиальный. Жюри Конкурса оценивает работы, выявляет лучшие работы, организует выставку и награждение на Рождественской епархиальной елке.</w:t>
      </w:r>
    </w:p>
    <w:p>
      <w:pPr>
        <w:pStyle w:val="Style24"/>
        <w:widowControl w:val="0"/>
        <w:keepNext/>
        <w:keepLines/>
        <w:shd w:val="clear" w:color="auto" w:fill="auto"/>
        <w:bidi w:val="0"/>
        <w:spacing w:before="0" w:after="0" w:line="240" w:lineRule="exact"/>
        <w:ind w:left="0" w:right="20" w:firstLine="0"/>
      </w:pPr>
      <w:bookmarkStart w:id="8" w:name="bookmark8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4. Условия участия в Конкурсе</w:t>
      </w:r>
      <w:bookmarkEnd w:id="8"/>
    </w:p>
    <w:p>
      <w:pPr>
        <w:pStyle w:val="Style7"/>
        <w:numPr>
          <w:ilvl w:val="0"/>
          <w:numId w:val="17"/>
        </w:numPr>
        <w:tabs>
          <w:tab w:leader="none" w:pos="896" w:val="left"/>
        </w:tabs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3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Конкурсе принимают участие учащиеся всех воскресных школ.</w:t>
      </w:r>
    </w:p>
    <w:p>
      <w:pPr>
        <w:pStyle w:val="Style7"/>
        <w:numPr>
          <w:ilvl w:val="0"/>
          <w:numId w:val="17"/>
        </w:numPr>
        <w:tabs>
          <w:tab w:leader="none" w:pos="896" w:val="left"/>
        </w:tabs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3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конкурс представляются поделки ручной работы.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3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Исходный материал, техника исполнения на усмотрение авторов.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3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Размеры Рождественской открытки не менее </w:t>
      </w:r>
      <w:r>
        <w:rPr>
          <w:rStyle w:val="CharStyle11"/>
        </w:rPr>
        <w:t>20 х 15 см.</w:t>
      </w:r>
    </w:p>
    <w:p>
      <w:pPr>
        <w:pStyle w:val="Style7"/>
        <w:numPr>
          <w:ilvl w:val="0"/>
          <w:numId w:val="17"/>
        </w:numPr>
        <w:tabs>
          <w:tab w:leader="none" w:pos="896" w:val="left"/>
        </w:tabs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3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Критерии оценки конкурсных работ:</w:t>
      </w:r>
    </w:p>
    <w:p>
      <w:pPr>
        <w:pStyle w:val="Style7"/>
        <w:numPr>
          <w:ilvl w:val="0"/>
          <w:numId w:val="19"/>
        </w:numPr>
        <w:tabs>
          <w:tab w:leader="none" w:pos="685" w:val="left"/>
        </w:tabs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3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соответствие открытки рождественской тематике;</w:t>
      </w:r>
    </w:p>
    <w:p>
      <w:pPr>
        <w:pStyle w:val="Style7"/>
        <w:numPr>
          <w:ilvl w:val="0"/>
          <w:numId w:val="19"/>
        </w:numPr>
        <w:tabs>
          <w:tab w:leader="none" w:pos="685" w:val="left"/>
        </w:tabs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3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оригинальность художественного дизайна;</w:t>
      </w:r>
    </w:p>
    <w:p>
      <w:pPr>
        <w:pStyle w:val="Style7"/>
        <w:numPr>
          <w:ilvl w:val="0"/>
          <w:numId w:val="19"/>
        </w:numPr>
        <w:tabs>
          <w:tab w:leader="none" w:pos="685" w:val="left"/>
        </w:tabs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3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разнообразие и необычность используемых материалов;</w:t>
      </w:r>
    </w:p>
    <w:p>
      <w:pPr>
        <w:pStyle w:val="Style7"/>
        <w:numPr>
          <w:ilvl w:val="0"/>
          <w:numId w:val="19"/>
        </w:numPr>
        <w:tabs>
          <w:tab w:leader="none" w:pos="685" w:val="left"/>
        </w:tabs>
        <w:widowControl w:val="0"/>
        <w:keepNext w:val="0"/>
        <w:keepLines w:val="0"/>
        <w:shd w:val="clear" w:color="auto" w:fill="auto"/>
        <w:bidi w:val="0"/>
        <w:spacing w:before="0" w:after="360" w:line="413" w:lineRule="exact"/>
        <w:ind w:left="3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соответствие возрасту</w:t>
      </w:r>
    </w:p>
    <w:p>
      <w:pPr>
        <w:pStyle w:val="Style24"/>
        <w:widowControl w:val="0"/>
        <w:keepNext/>
        <w:keepLines/>
        <w:shd w:val="clear" w:color="auto" w:fill="auto"/>
        <w:bidi w:val="0"/>
        <w:spacing w:before="0" w:after="0" w:line="413" w:lineRule="exact"/>
        <w:ind w:left="0" w:right="20" w:firstLine="0"/>
      </w:pPr>
      <w:bookmarkStart w:id="9" w:name="bookmark9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5. Подведение итогов конкурса и награждение</w:t>
      </w:r>
      <w:bookmarkEnd w:id="9"/>
    </w:p>
    <w:p>
      <w:pPr>
        <w:pStyle w:val="Style7"/>
        <w:numPr>
          <w:ilvl w:val="0"/>
          <w:numId w:val="21"/>
        </w:numPr>
        <w:tabs>
          <w:tab w:leader="none" w:pos="8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13" w:lineRule="exact"/>
        <w:ind w:left="3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Руководители воскресных школ лучшие работы представляют в ОРОиК Уржумской епархии в срок до 28 декабря 2018 года.</w:t>
      </w:r>
    </w:p>
    <w:p>
      <w:pPr>
        <w:pStyle w:val="Style7"/>
        <w:numPr>
          <w:ilvl w:val="0"/>
          <w:numId w:val="21"/>
        </w:numPr>
        <w:tabs>
          <w:tab w:leader="none" w:pos="9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13" w:lineRule="exact"/>
        <w:ind w:left="3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итогам конкурса победители награждаются грамотами и призами на Рождественской епархиальной елке 11 января 2020 года.</w:t>
      </w:r>
    </w:p>
    <w:sectPr>
      <w:pgSz w:w="11900" w:h="16840"/>
      <w:pgMar w:top="1119" w:left="1202" w:right="714" w:bottom="111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472.4pt;margin-top:96.25pt;width:79.45pt;height:10.1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0"/>
                    <w:b/>
                    <w:bCs/>
                  </w:rPr>
                  <w:t>Приложение 1.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2"/>
      <w:numFmt w:val="decimal"/>
      <w:lvlText w:val="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Подпись к картинке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0">
    <w:name w:val="Основной текст (3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11">
    <w:name w:val="Основной текст (2) + Полужирный"/>
    <w:basedOn w:val="CharStyle8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2">
    <w:name w:val="Основной текст (2)"/>
    <w:basedOn w:val="CharStyle8"/>
    <w:rPr>
      <w:lang w:val="en-US" w:eastAsia="en-US" w:bidi="en-US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4">
    <w:name w:val="Основной текст (4)_"/>
    <w:basedOn w:val="DefaultParagraphFont"/>
    <w:link w:val="Style1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5">
    <w:name w:val="Основной текст (4)"/>
    <w:basedOn w:val="CharStyle14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7">
    <w:name w:val="Заголовок №1 (2)_"/>
    <w:basedOn w:val="DefaultParagraphFont"/>
    <w:link w:val="Style16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9">
    <w:name w:val="Колонтитул_"/>
    <w:basedOn w:val="DefaultParagraphFont"/>
    <w:link w:val="Style18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0">
    <w:name w:val="Колонтитул"/>
    <w:basedOn w:val="CharStyle1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2">
    <w:name w:val="Заголовок №2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3">
    <w:name w:val="Заголовок №2 + Полужирный"/>
    <w:basedOn w:val="CharStyle22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5">
    <w:name w:val="Заголовок №3_"/>
    <w:basedOn w:val="DefaultParagraphFont"/>
    <w:link w:val="Style24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">
    <w:name w:val="Подпись к картинке"/>
    <w:basedOn w:val="Normal"/>
    <w:link w:val="CharStyle4"/>
    <w:pPr>
      <w:widowControl w:val="0"/>
      <w:shd w:val="clear" w:color="auto" w:fill="FFFFFF"/>
      <w:jc w:val="right"/>
      <w:spacing w:line="26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outlineLvl w:val="0"/>
      <w:spacing w:line="317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both"/>
      <w:spacing w:line="408" w:lineRule="exact"/>
      <w:ind w:hanging="36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9">
    <w:name w:val="Основной текст (3)"/>
    <w:basedOn w:val="Normal"/>
    <w:link w:val="CharStyle10"/>
    <w:pPr>
      <w:widowControl w:val="0"/>
      <w:shd w:val="clear" w:color="auto" w:fill="FFFFFF"/>
      <w:spacing w:before="360" w:after="24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13">
    <w:name w:val="Основной текст (4)"/>
    <w:basedOn w:val="Normal"/>
    <w:link w:val="CharStyle14"/>
    <w:pPr>
      <w:widowControl w:val="0"/>
      <w:shd w:val="clear" w:color="auto" w:fill="FFFFFF"/>
      <w:spacing w:before="600" w:after="60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6">
    <w:name w:val="Заголовок №1 (2)"/>
    <w:basedOn w:val="Normal"/>
    <w:link w:val="CharStyle17"/>
    <w:pPr>
      <w:widowControl w:val="0"/>
      <w:shd w:val="clear" w:color="auto" w:fill="FFFFFF"/>
      <w:outlineLvl w:val="0"/>
      <w:spacing w:line="49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8">
    <w:name w:val="Колонтитул"/>
    <w:basedOn w:val="Normal"/>
    <w:link w:val="CharStyle1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1">
    <w:name w:val="Заголовок №2"/>
    <w:basedOn w:val="Normal"/>
    <w:link w:val="CharStyle22"/>
    <w:pPr>
      <w:widowControl w:val="0"/>
      <w:shd w:val="clear" w:color="auto" w:fill="FFFFFF"/>
      <w:jc w:val="center"/>
      <w:outlineLvl w:val="1"/>
      <w:spacing w:after="360" w:line="49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4">
    <w:name w:val="Заголовок №3"/>
    <w:basedOn w:val="Normal"/>
    <w:link w:val="CharStyle25"/>
    <w:pPr>
      <w:widowControl w:val="0"/>
      <w:shd w:val="clear" w:color="auto" w:fill="FFFFFF"/>
      <w:jc w:val="center"/>
      <w:outlineLvl w:val="2"/>
      <w:spacing w:after="18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/Relationships>
</file>